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Granatowe mokasyny chłopięce - modne i eleganckie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wyjątkowych bucików dla swojego dziecka? Postaw na niesamowicie modne i eleganckie &lt;strong&gt;granatowe mokasyny chłopięce&lt;/strong&gt;. Są nie tylko stylowe, ale i wygodne!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Granatowe mokasyny chłopięce to ostatni szyk mody!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Dodaj modnego charakteru stylizacji swojego malucha, inwestując w uniwersalne mokasyny.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Modne mokasyny dla dzieci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obecnym sezonie, jednymi z najbardziej modnych modeli butów dziecięcych są zdecydowanie mokasyny. Pasują praktycznie do wszystkiego i prezentują się bardzo modnie. Możesz łączyć je zarówno z jeansami i prostą koszulką, jak i eleganckimi spodniami dziecięcymi i koszulą. Najbardziej uniwersalne będą zdecydowanie </w:t>
      </w:r>
      <w:r>
        <w:rPr>
          <w:rFonts w:ascii="calibri" w:hAnsi="calibri" w:eastAsia="calibri" w:cs="calibri"/>
          <w:sz w:val="24"/>
          <w:szCs w:val="24"/>
          <w:b/>
        </w:rPr>
        <w:t xml:space="preserve">granatowe mokasyny chłopięce</w:t>
      </w:r>
      <w:r>
        <w:rPr>
          <w:rFonts w:ascii="calibri" w:hAnsi="calibri" w:eastAsia="calibri" w:cs="calibri"/>
          <w:sz w:val="24"/>
          <w:szCs w:val="24"/>
        </w:rPr>
        <w:t xml:space="preserve">. Doskonale będą prezentować się w towarzystwie spodni w kolorze piaskowym i błękitnej koszuli.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47px; height:35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Granatowe mokasyny chłopięce - jak wybrać odpowiednie?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mieć pewność, że wybrane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granatowe mokasyny chłopięce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pewno dobrze się sprawdzą, warto kierować się następującymi kwestiami. Po pierwsze, upewnij się z jakiego materiału zostały zrobione. Jest to ważne, aby maluchowi było wygodnie, również podczas zabawy. Po drugie, postaw na nasycony, modny kolor, który będzie pasował do większości rzeczy. Po trzecie, pamiętaj o dobraniu odpowiedniego rozmiaru. Możesz kierować się podaną zazwyczaj na stronie tabelą rozmiarów oraz długością stopy dziecka. Najlepszym sposobem jest zmierzenie mu obu stóp, ponieważ mogą się nieco od siebie różnić.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locofashion.pl/granatowe-mokasyny-chlopiece-mayoral-newbor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2026-09-17T11:33:59+02:00</dcterms:created>
  <dcterms:modified xsi:type="dcterms:W3CDTF">2026-09-17T11:33:59+02:00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